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6591"/>
      </w:tblGrid>
      <w:tr w:rsidR="004F176D" w:rsidRPr="00456293" w14:paraId="5A5ECEBB" w14:textId="77777777" w:rsidTr="00511046">
        <w:tc>
          <w:tcPr>
            <w:tcW w:w="2802" w:type="dxa"/>
          </w:tcPr>
          <w:p w14:paraId="3EC7AC49" w14:textId="77777777" w:rsidR="004F176D" w:rsidRPr="00456293" w:rsidRDefault="004F176D" w:rsidP="00511046">
            <w:pPr>
              <w:jc w:val="center"/>
              <w:rPr>
                <w:rFonts w:ascii="Times New Roman" w:hAnsi="Times New Roman" w:cs="Times New Roman"/>
                <w:b/>
                <w:sz w:val="26"/>
                <w:szCs w:val="26"/>
              </w:rPr>
            </w:pPr>
            <w:bookmarkStart w:id="0" w:name="_GoBack"/>
            <w:bookmarkEnd w:id="0"/>
            <w:r w:rsidRPr="00456293">
              <w:rPr>
                <w:rFonts w:ascii="Times New Roman" w:hAnsi="Times New Roman" w:cs="Times New Roman"/>
                <w:b/>
                <w:sz w:val="26"/>
                <w:szCs w:val="26"/>
              </w:rPr>
              <w:t>ỦY BAN NHÂN DÂN</w:t>
            </w:r>
          </w:p>
          <w:p w14:paraId="0D293102" w14:textId="77777777" w:rsidR="004F176D" w:rsidRPr="00456293" w:rsidRDefault="004F176D" w:rsidP="00511046">
            <w:pPr>
              <w:jc w:val="center"/>
              <w:rPr>
                <w:rFonts w:ascii="Times New Roman" w:hAnsi="Times New Roman" w:cs="Times New Roman"/>
                <w:b/>
                <w:sz w:val="26"/>
                <w:szCs w:val="26"/>
              </w:rPr>
            </w:pPr>
            <w:r w:rsidRPr="00456293">
              <w:rPr>
                <w:rFonts w:ascii="Times New Roman" w:hAnsi="Times New Roman" w:cs="Times New Roman"/>
                <w:b/>
                <w:sz w:val="26"/>
                <w:szCs w:val="26"/>
              </w:rPr>
              <w:t>PHƯỜNG 7</w:t>
            </w:r>
          </w:p>
          <w:p w14:paraId="0049CDF5" w14:textId="77777777" w:rsidR="004F176D" w:rsidRPr="00456293" w:rsidRDefault="004F176D" w:rsidP="00511046">
            <w:pPr>
              <w:tabs>
                <w:tab w:val="center" w:pos="1293"/>
              </w:tabs>
              <w:jc w:val="center"/>
              <w:rPr>
                <w:rFonts w:ascii="Times New Roman" w:hAnsi="Times New Roman" w:cs="Times New Roman"/>
                <w:b/>
                <w:sz w:val="26"/>
                <w:szCs w:val="26"/>
              </w:rPr>
            </w:pPr>
            <w:r>
              <w:rPr>
                <w:rFonts w:ascii="Times New Roman" w:hAnsi="Times New Roman" w:cs="Times New Roman"/>
                <w:noProof/>
              </w:rPr>
              <mc:AlternateContent>
                <mc:Choice Requires="wps">
                  <w:drawing>
                    <wp:anchor distT="0" distB="0" distL="114300" distR="114300" simplePos="0" relativeHeight="377489154" behindDoc="0" locked="0" layoutInCell="1" allowOverlap="1" wp14:anchorId="361653C6" wp14:editId="1198929F">
                      <wp:simplePos x="0" y="0"/>
                      <wp:positionH relativeFrom="column">
                        <wp:posOffset>577215</wp:posOffset>
                      </wp:positionH>
                      <wp:positionV relativeFrom="paragraph">
                        <wp:posOffset>27305</wp:posOffset>
                      </wp:positionV>
                      <wp:extent cx="409575" cy="0"/>
                      <wp:effectExtent l="9525" t="12700" r="9525"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1D52B" id="_x0000_t32" coordsize="21600,21600" o:spt="32" o:oned="t" path="m,l21600,21600e" filled="f">
                      <v:path arrowok="t" fillok="f" o:connecttype="none"/>
                      <o:lock v:ext="edit" shapetype="t"/>
                    </v:shapetype>
                    <v:shape id="AutoShape 2" o:spid="_x0000_s1026" type="#_x0000_t32" style="position:absolute;margin-left:45.45pt;margin-top:2.15pt;width:32.25pt;height:0;z-index:377489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B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"/>
                  </w:pict>
                </mc:Fallback>
              </mc:AlternateContent>
            </w:r>
          </w:p>
          <w:p w14:paraId="2A6ED445" w14:textId="77777777" w:rsidR="004F176D" w:rsidRPr="00456293" w:rsidRDefault="004F176D" w:rsidP="009F22DA">
            <w:pPr>
              <w:jc w:val="center"/>
              <w:rPr>
                <w:rFonts w:ascii="Times New Roman" w:hAnsi="Times New Roman" w:cs="Times New Roman"/>
                <w:sz w:val="26"/>
                <w:szCs w:val="26"/>
              </w:rPr>
            </w:pPr>
            <w:r w:rsidRPr="00456293">
              <w:rPr>
                <w:rFonts w:ascii="Times New Roman" w:hAnsi="Times New Roman" w:cs="Times New Roman"/>
                <w:sz w:val="26"/>
                <w:szCs w:val="26"/>
              </w:rPr>
              <w:t>Số :</w:t>
            </w:r>
            <w:r w:rsidR="009F22DA">
              <w:rPr>
                <w:rFonts w:ascii="Times New Roman" w:hAnsi="Times New Roman" w:cs="Times New Roman"/>
                <w:sz w:val="26"/>
                <w:szCs w:val="26"/>
              </w:rPr>
              <w:t xml:space="preserve"> 26</w:t>
            </w:r>
            <w:r w:rsidRPr="00456293">
              <w:rPr>
                <w:rFonts w:ascii="Times New Roman" w:hAnsi="Times New Roman" w:cs="Times New Roman"/>
                <w:sz w:val="26"/>
                <w:szCs w:val="26"/>
              </w:rPr>
              <w:t>/</w:t>
            </w:r>
            <w:r>
              <w:rPr>
                <w:rFonts w:ascii="Times New Roman" w:hAnsi="Times New Roman" w:cs="Times New Roman"/>
                <w:sz w:val="26"/>
                <w:szCs w:val="26"/>
              </w:rPr>
              <w:t>KH-</w:t>
            </w:r>
            <w:r w:rsidRPr="00456293">
              <w:rPr>
                <w:rFonts w:ascii="Times New Roman" w:hAnsi="Times New Roman" w:cs="Times New Roman"/>
                <w:sz w:val="26"/>
                <w:szCs w:val="26"/>
              </w:rPr>
              <w:t>UBND</w:t>
            </w:r>
          </w:p>
        </w:tc>
        <w:tc>
          <w:tcPr>
            <w:tcW w:w="6769" w:type="dxa"/>
          </w:tcPr>
          <w:p w14:paraId="78D2319B" w14:textId="77777777" w:rsidR="004F176D" w:rsidRPr="00456293" w:rsidRDefault="004F176D" w:rsidP="00511046">
            <w:pPr>
              <w:jc w:val="center"/>
              <w:rPr>
                <w:rFonts w:ascii="Times New Roman" w:hAnsi="Times New Roman" w:cs="Times New Roman"/>
                <w:b/>
                <w:sz w:val="26"/>
                <w:szCs w:val="26"/>
              </w:rPr>
            </w:pPr>
            <w:r w:rsidRPr="00456293">
              <w:rPr>
                <w:rFonts w:ascii="Times New Roman" w:hAnsi="Times New Roman" w:cs="Times New Roman"/>
                <w:b/>
                <w:sz w:val="26"/>
                <w:szCs w:val="26"/>
              </w:rPr>
              <w:t>CỘNG HÒA XÃ HỘI CHỦ NGHĨA VIỆT NAM</w:t>
            </w:r>
          </w:p>
          <w:p w14:paraId="32C60E08" w14:textId="77777777" w:rsidR="004F176D" w:rsidRPr="00456293" w:rsidRDefault="004F176D" w:rsidP="00511046">
            <w:pPr>
              <w:jc w:val="center"/>
              <w:rPr>
                <w:rFonts w:ascii="Times New Roman" w:hAnsi="Times New Roman" w:cs="Times New Roman"/>
                <w:b/>
                <w:sz w:val="28"/>
                <w:szCs w:val="28"/>
              </w:rPr>
            </w:pPr>
            <w:r w:rsidRPr="00456293">
              <w:rPr>
                <w:rFonts w:ascii="Times New Roman" w:hAnsi="Times New Roman" w:cs="Times New Roman"/>
                <w:b/>
                <w:sz w:val="28"/>
                <w:szCs w:val="28"/>
              </w:rPr>
              <w:t>Độc lập –Tự do – Hạnh phúc</w:t>
            </w:r>
          </w:p>
          <w:p w14:paraId="73151328" w14:textId="77777777" w:rsidR="004F176D" w:rsidRDefault="004F176D" w:rsidP="00511046">
            <w:pPr>
              <w:jc w:val="center"/>
              <w:rPr>
                <w:rFonts w:ascii="Times New Roman" w:hAnsi="Times New Roman" w:cs="Times New Roman"/>
                <w:b/>
                <w:sz w:val="26"/>
                <w:szCs w:val="26"/>
              </w:rPr>
            </w:pPr>
            <w:r>
              <w:rPr>
                <w:rFonts w:ascii="Times New Roman" w:hAnsi="Times New Roman" w:cs="Times New Roman"/>
                <w:noProof/>
              </w:rPr>
              <mc:AlternateContent>
                <mc:Choice Requires="wps">
                  <w:drawing>
                    <wp:anchor distT="0" distB="0" distL="114300" distR="114300" simplePos="0" relativeHeight="377490178" behindDoc="0" locked="0" layoutInCell="1" allowOverlap="1" wp14:anchorId="253DA060" wp14:editId="483E48B5">
                      <wp:simplePos x="0" y="0"/>
                      <wp:positionH relativeFrom="column">
                        <wp:posOffset>988695</wp:posOffset>
                      </wp:positionH>
                      <wp:positionV relativeFrom="paragraph">
                        <wp:posOffset>12700</wp:posOffset>
                      </wp:positionV>
                      <wp:extent cx="2181225" cy="0"/>
                      <wp:effectExtent l="9525" t="12700" r="9525"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6A3E9" id="AutoShape 3" o:spid="_x0000_s1026" type="#_x0000_t32" style="position:absolute;margin-left:77.85pt;margin-top:1pt;width:171.75pt;height:0;z-index:377490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23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jzHSJEe&#10;WvR48DpGRvehPINxBVhVamdDgvSkns2Tpj8cUrrqiGp5NH45G/DNgkfyxiVcnIEg++GLZmBDAD/W&#10;6tTYPkBCFdAptuR8awk/eUThMc8WWZ7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"/>
                  </w:pict>
                </mc:Fallback>
              </mc:AlternateContent>
            </w:r>
          </w:p>
          <w:p w14:paraId="0A8CE5F6" w14:textId="77777777" w:rsidR="004F176D" w:rsidRPr="00815F06" w:rsidRDefault="004F176D" w:rsidP="004F176D">
            <w:pPr>
              <w:jc w:val="center"/>
              <w:rPr>
                <w:rFonts w:ascii="Times New Roman" w:hAnsi="Times New Roman" w:cs="Times New Roman"/>
                <w:b/>
                <w:sz w:val="26"/>
                <w:szCs w:val="26"/>
              </w:rPr>
            </w:pPr>
            <w:r w:rsidRPr="00456293">
              <w:rPr>
                <w:rFonts w:ascii="Times New Roman" w:hAnsi="Times New Roman" w:cs="Times New Roman"/>
                <w:i/>
                <w:sz w:val="26"/>
                <w:szCs w:val="26"/>
              </w:rPr>
              <w:t xml:space="preserve">Phường 7, ngày  </w:t>
            </w:r>
            <w:r>
              <w:rPr>
                <w:rFonts w:ascii="Times New Roman" w:hAnsi="Times New Roman" w:cs="Times New Roman"/>
                <w:i/>
                <w:sz w:val="26"/>
                <w:szCs w:val="26"/>
              </w:rPr>
              <w:t>06</w:t>
            </w:r>
            <w:r w:rsidRPr="00456293">
              <w:rPr>
                <w:rFonts w:ascii="Times New Roman" w:hAnsi="Times New Roman" w:cs="Times New Roman"/>
                <w:i/>
                <w:sz w:val="26"/>
                <w:szCs w:val="26"/>
              </w:rPr>
              <w:t xml:space="preserve">  tháng </w:t>
            </w:r>
            <w:r>
              <w:rPr>
                <w:rFonts w:ascii="Times New Roman" w:hAnsi="Times New Roman" w:cs="Times New Roman"/>
                <w:i/>
                <w:sz w:val="26"/>
                <w:szCs w:val="26"/>
              </w:rPr>
              <w:t>3</w:t>
            </w:r>
            <w:r w:rsidRPr="00456293">
              <w:rPr>
                <w:rFonts w:ascii="Times New Roman" w:hAnsi="Times New Roman" w:cs="Times New Roman"/>
                <w:i/>
                <w:sz w:val="26"/>
                <w:szCs w:val="26"/>
              </w:rPr>
              <w:t xml:space="preserve">  năm 201</w:t>
            </w:r>
            <w:r>
              <w:rPr>
                <w:rFonts w:ascii="Times New Roman" w:hAnsi="Times New Roman" w:cs="Times New Roman"/>
                <w:i/>
                <w:sz w:val="26"/>
                <w:szCs w:val="26"/>
              </w:rPr>
              <w:t>9</w:t>
            </w:r>
          </w:p>
        </w:tc>
      </w:tr>
    </w:tbl>
    <w:p w14:paraId="022DB6E7" w14:textId="77777777" w:rsidR="004F176D" w:rsidRDefault="004F176D" w:rsidP="004F176D">
      <w:pPr>
        <w:pStyle w:val="Tiu10"/>
        <w:keepNext/>
        <w:keepLines/>
        <w:shd w:val="clear" w:color="auto" w:fill="auto"/>
        <w:spacing w:before="0"/>
        <w:ind w:left="40"/>
        <w:rPr>
          <w:b/>
          <w:lang w:val="en-US"/>
        </w:rPr>
      </w:pPr>
      <w:bookmarkStart w:id="1" w:name="bookmark0"/>
    </w:p>
    <w:p w14:paraId="2ECE5CAA" w14:textId="77777777" w:rsidR="00516B8F" w:rsidRPr="004F176D" w:rsidRDefault="007F316B" w:rsidP="004F176D">
      <w:pPr>
        <w:pStyle w:val="Tiu10"/>
        <w:keepNext/>
        <w:keepLines/>
        <w:shd w:val="clear" w:color="auto" w:fill="auto"/>
        <w:spacing w:before="0"/>
        <w:ind w:left="40"/>
        <w:rPr>
          <w:b/>
        </w:rPr>
      </w:pPr>
      <w:r w:rsidRPr="004F176D">
        <w:rPr>
          <w:b/>
        </w:rPr>
        <w:t>KẾ HOẠCH</w:t>
      </w:r>
      <w:bookmarkEnd w:id="1"/>
    </w:p>
    <w:p w14:paraId="3DC5A7B3" w14:textId="77777777" w:rsidR="00516B8F" w:rsidRPr="00967C40" w:rsidRDefault="004F176D" w:rsidP="004F176D">
      <w:pPr>
        <w:pStyle w:val="Vnbnnidung20"/>
        <w:shd w:val="clear" w:color="auto" w:fill="auto"/>
        <w:spacing w:before="0" w:after="120" w:line="240" w:lineRule="auto"/>
        <w:ind w:left="40"/>
        <w:jc w:val="center"/>
        <w:rPr>
          <w:b/>
        </w:rPr>
      </w:pPr>
      <w:r w:rsidRPr="00967C40">
        <w:rPr>
          <w:rStyle w:val="Vnbnnidung2Inm0"/>
          <w:lang w:val="en-US"/>
        </w:rPr>
        <w:t>V</w:t>
      </w:r>
      <w:r w:rsidR="007F316B" w:rsidRPr="00967C40">
        <w:rPr>
          <w:rStyle w:val="Vnbnnidung2Inm0"/>
        </w:rPr>
        <w:t>ề</w:t>
      </w:r>
      <w:r w:rsidR="007F316B" w:rsidRPr="00967C40">
        <w:rPr>
          <w:rStyle w:val="Vnbnnidung2Inm0"/>
          <w:b w:val="0"/>
        </w:rPr>
        <w:t xml:space="preserve"> </w:t>
      </w:r>
      <w:r w:rsidR="007F316B" w:rsidRPr="00967C40">
        <w:rPr>
          <w:b/>
        </w:rPr>
        <w:t>tổ chức phát động phong trào thi đua thực hiện thắng lợi nhi</w:t>
      </w:r>
      <w:r w:rsidR="00967C40">
        <w:rPr>
          <w:b/>
          <w:lang w:val="en-US"/>
        </w:rPr>
        <w:t>ệ</w:t>
      </w:r>
      <w:r w:rsidR="007F316B" w:rsidRPr="00967C40">
        <w:rPr>
          <w:b/>
        </w:rPr>
        <w:t>m v</w:t>
      </w:r>
      <w:r w:rsidR="00967C40">
        <w:rPr>
          <w:b/>
          <w:lang w:val="en-US"/>
        </w:rPr>
        <w:t>ụ</w:t>
      </w:r>
      <w:r w:rsidR="00FA4E06">
        <w:rPr>
          <w:b/>
        </w:rPr>
        <w:br/>
        <w:t>phát triển k</w:t>
      </w:r>
      <w:r w:rsidR="00FA4E06">
        <w:rPr>
          <w:b/>
          <w:lang w:val="en-US"/>
        </w:rPr>
        <w:t>i</w:t>
      </w:r>
      <w:r w:rsidR="007F316B" w:rsidRPr="00967C40">
        <w:rPr>
          <w:b/>
        </w:rPr>
        <w:t>nh tế- xã hội năm 2019 theo tinh thần Chỉ thị 01/CT-UBND</w:t>
      </w:r>
      <w:r w:rsidR="007F316B" w:rsidRPr="00967C40">
        <w:rPr>
          <w:b/>
        </w:rPr>
        <w:br/>
        <w:t>ngày 23 tháng 01 năm 2019 của ủy ban nhân dân Thành phố Hồ Chí Minh</w:t>
      </w:r>
    </w:p>
    <w:p w14:paraId="62BF4283" w14:textId="77777777" w:rsidR="004F176D" w:rsidRDefault="007F316B" w:rsidP="00967C40">
      <w:pPr>
        <w:pStyle w:val="Vnbnnidung20"/>
        <w:shd w:val="clear" w:color="auto" w:fill="auto"/>
        <w:spacing w:before="0" w:after="120" w:line="240" w:lineRule="auto"/>
        <w:ind w:right="-8" w:firstLine="720"/>
        <w:jc w:val="left"/>
        <w:rPr>
          <w:lang w:val="en-US"/>
        </w:rPr>
      </w:pPr>
      <w:r>
        <w:t xml:space="preserve">Thực hiện Chỉ thị số 01/CT-UBND ngày 23 tháng 01 năm 2019 của </w:t>
      </w:r>
      <w:r w:rsidR="004F176D">
        <w:rPr>
          <w:lang w:val="en-US"/>
        </w:rPr>
        <w:t>Ủy</w:t>
      </w:r>
      <w:r>
        <w:t xml:space="preserve"> ban nhân dân Thành ph</w:t>
      </w:r>
      <w:r w:rsidR="004F176D">
        <w:rPr>
          <w:lang w:val="en-US"/>
        </w:rPr>
        <w:t>ố</w:t>
      </w:r>
      <w:r>
        <w:t xml:space="preserve"> v</w:t>
      </w:r>
      <w:r w:rsidR="004F176D">
        <w:rPr>
          <w:lang w:val="en-US"/>
        </w:rPr>
        <w:t>ề</w:t>
      </w:r>
      <w:r>
        <w:t xml:space="preserve"> phát động phong trào thi đua thực hiện thắng lợi nhiệm vụ phát triên kinh tế - xã hội năm 2019</w:t>
      </w:r>
      <w:r w:rsidR="004F176D">
        <w:rPr>
          <w:lang w:val="en-US"/>
        </w:rPr>
        <w:t>;</w:t>
      </w:r>
    </w:p>
    <w:p w14:paraId="5E67762D" w14:textId="77777777" w:rsidR="004F176D" w:rsidRDefault="004F176D" w:rsidP="00967C40">
      <w:pPr>
        <w:pStyle w:val="Vnbnnidung20"/>
        <w:shd w:val="clear" w:color="auto" w:fill="auto"/>
        <w:spacing w:before="0" w:after="120" w:line="240" w:lineRule="auto"/>
        <w:ind w:left="40" w:firstLine="680"/>
        <w:jc w:val="left"/>
        <w:rPr>
          <w:lang w:val="en-US"/>
        </w:rPr>
      </w:pPr>
      <w:r>
        <w:rPr>
          <w:lang w:val="en-US"/>
        </w:rPr>
        <w:t xml:space="preserve">Căn cứ Kế hoạch số 1555/KH-UBND ngày 21 tháng 02 năm 2018 của </w:t>
      </w:r>
      <w:r>
        <w:t>ủy ban nhân dân Quận 10</w:t>
      </w:r>
      <w:r>
        <w:rPr>
          <w:lang w:val="en-US"/>
        </w:rPr>
        <w:t xml:space="preserve"> </w:t>
      </w:r>
      <w:r w:rsidRPr="004F176D">
        <w:rPr>
          <w:rStyle w:val="Vnbnnidung2Inm0"/>
          <w:b w:val="0"/>
        </w:rPr>
        <w:t>về</w:t>
      </w:r>
      <w:r>
        <w:rPr>
          <w:rStyle w:val="Vnbnnidung2Inm0"/>
        </w:rPr>
        <w:t xml:space="preserve"> </w:t>
      </w:r>
      <w:r>
        <w:t>tổ chức phát động phong trào thi đua thực hiện thắng lợi nhi</w:t>
      </w:r>
      <w:r>
        <w:rPr>
          <w:lang w:val="en-US"/>
        </w:rPr>
        <w:t>ệ</w:t>
      </w:r>
      <w:r>
        <w:t>m v</w:t>
      </w:r>
      <w:r>
        <w:rPr>
          <w:lang w:val="en-US"/>
        </w:rPr>
        <w:t xml:space="preserve">ụ </w:t>
      </w:r>
      <w:r>
        <w:t>phát triển kỉnh tế- xã hội năm 2019 theo tinh thần Chỉ thị 01/CT-UBND</w:t>
      </w:r>
      <w:r>
        <w:rPr>
          <w:lang w:val="en-US"/>
        </w:rPr>
        <w:t>.</w:t>
      </w:r>
    </w:p>
    <w:p w14:paraId="422D8D57" w14:textId="77777777" w:rsidR="00516B8F" w:rsidRPr="004F176D" w:rsidRDefault="004F176D" w:rsidP="00967C40">
      <w:pPr>
        <w:pStyle w:val="Vnbnnidung20"/>
        <w:shd w:val="clear" w:color="auto" w:fill="auto"/>
        <w:spacing w:before="0" w:after="120" w:line="240" w:lineRule="auto"/>
        <w:ind w:left="40" w:firstLine="680"/>
        <w:jc w:val="left"/>
        <w:rPr>
          <w:lang w:val="en-US"/>
        </w:rPr>
      </w:pPr>
      <w:r>
        <w:rPr>
          <w:lang w:val="en-US"/>
        </w:rPr>
        <w:t>Nay, Ủ</w:t>
      </w:r>
      <w:r w:rsidR="007F316B">
        <w:t xml:space="preserve">y ban nhân dân </w:t>
      </w:r>
      <w:r>
        <w:rPr>
          <w:lang w:val="en-US"/>
        </w:rPr>
        <w:t>phường 7 q</w:t>
      </w:r>
      <w:r w:rsidR="007F316B">
        <w:t xml:space="preserve">uận 10 </w:t>
      </w:r>
      <w:r>
        <w:rPr>
          <w:lang w:val="en-US"/>
        </w:rPr>
        <w:t xml:space="preserve">xây dựng kế hoạch </w:t>
      </w:r>
      <w:r w:rsidR="007F316B">
        <w:t>phát động phong trào thi đua thực hiện một sô nội dung trọng tâm sau đây:</w:t>
      </w:r>
    </w:p>
    <w:p w14:paraId="68941925" w14:textId="77777777" w:rsidR="00516B8F" w:rsidRPr="004F176D" w:rsidRDefault="004F176D" w:rsidP="004F176D">
      <w:pPr>
        <w:pStyle w:val="Tiu10"/>
        <w:keepNext/>
        <w:keepLines/>
        <w:shd w:val="clear" w:color="auto" w:fill="auto"/>
        <w:tabs>
          <w:tab w:val="left" w:pos="1077"/>
        </w:tabs>
        <w:spacing w:before="0" w:after="120" w:line="240" w:lineRule="auto"/>
        <w:jc w:val="both"/>
        <w:rPr>
          <w:b/>
        </w:rPr>
      </w:pPr>
      <w:bookmarkStart w:id="2" w:name="bookmark1"/>
      <w:r>
        <w:rPr>
          <w:b/>
          <w:lang w:val="en-US"/>
        </w:rPr>
        <w:t xml:space="preserve">I. </w:t>
      </w:r>
      <w:r w:rsidR="007F316B" w:rsidRPr="004F176D">
        <w:rPr>
          <w:b/>
        </w:rPr>
        <w:t>MỤC TIÊU:</w:t>
      </w:r>
      <w:bookmarkEnd w:id="2"/>
    </w:p>
    <w:p w14:paraId="149598C7" w14:textId="77777777" w:rsidR="004F176D" w:rsidRDefault="007F316B" w:rsidP="004F176D">
      <w:pPr>
        <w:pStyle w:val="Vnbnnidung20"/>
        <w:shd w:val="clear" w:color="auto" w:fill="auto"/>
        <w:spacing w:before="0" w:after="120" w:line="240" w:lineRule="auto"/>
        <w:ind w:right="-8" w:firstLine="760"/>
        <w:rPr>
          <w:lang w:val="en-US"/>
        </w:rPr>
      </w:pPr>
      <w:r>
        <w:t>Phát huy kết quả thực hiện thắng l</w:t>
      </w:r>
      <w:r w:rsidR="004F176D">
        <w:t>ợi các mục tiêu, nhiệm vụ và ch</w:t>
      </w:r>
      <w:r w:rsidR="004F176D">
        <w:rPr>
          <w:lang w:val="en-US"/>
        </w:rPr>
        <w:t>ươ</w:t>
      </w:r>
      <w:r>
        <w:t>ng trình, k</w:t>
      </w:r>
      <w:r w:rsidR="004F176D">
        <w:rPr>
          <w:lang w:val="en-US"/>
        </w:rPr>
        <w:t>ế</w:t>
      </w:r>
      <w:r>
        <w:t xml:space="preserve"> ho</w:t>
      </w:r>
      <w:r w:rsidR="004F176D">
        <w:t>ạch công tác trọng tâm của quận</w:t>
      </w:r>
      <w:r w:rsidR="004F176D">
        <w:rPr>
          <w:lang w:val="en-US"/>
        </w:rPr>
        <w:t xml:space="preserve">, phường </w:t>
      </w:r>
      <w:r>
        <w:t>năm 2018 và tăng t</w:t>
      </w:r>
      <w:r w:rsidR="004F176D">
        <w:rPr>
          <w:lang w:val="en-US"/>
        </w:rPr>
        <w:t>ố</w:t>
      </w:r>
      <w:r>
        <w:t>c thực hiện Nghị quyết Đại hội Đảng bộ thành phố lần thứ X, Nghị quyết Đại hội Đảng bộ Quận 10 khóa XI. Tập trung triển khai thực hiện Kết luận số 21-KL/TW ngày 24 tháng 10 năm 2017 của Bộ Chính trị và Nghị quyết số 54/2017/QH14 ngày 24 tháng 11 năm 2017 của Quốc hội về thí điểm cơ chế, chính sách đặc thù phát triển Thành phố Hồ Chí Minh.</w:t>
      </w:r>
    </w:p>
    <w:p w14:paraId="4A12D931" w14:textId="77777777" w:rsidR="00516B8F" w:rsidRDefault="007F316B" w:rsidP="004F176D">
      <w:pPr>
        <w:pStyle w:val="Vnbnnidung20"/>
        <w:shd w:val="clear" w:color="auto" w:fill="auto"/>
        <w:spacing w:before="0" w:after="120" w:line="240" w:lineRule="auto"/>
        <w:ind w:right="-8" w:firstLine="760"/>
      </w:pPr>
      <w:r>
        <w:t>Xây dựng nội dung phát động phong trào thi đua bám sát đường lối, chủ trương của Đảng, chính sách, pháp luật của Nhà nước, gắn với tình hình thực tiễn và nhiệm vụ chính trị của từng địa phương, góp phần cùng thành phố thực hiện hoàn thành và vượt mức các mục tiêu, nhiệm vụ, chỉ tiêu chủ yếu về kinh tế- xã hội năm 2019.</w:t>
      </w:r>
    </w:p>
    <w:p w14:paraId="502310E8" w14:textId="77777777" w:rsidR="00516B8F" w:rsidRPr="004F176D" w:rsidRDefault="004F176D" w:rsidP="004F176D">
      <w:pPr>
        <w:pStyle w:val="Tiu10"/>
        <w:keepNext/>
        <w:keepLines/>
        <w:shd w:val="clear" w:color="auto" w:fill="auto"/>
        <w:tabs>
          <w:tab w:val="left" w:pos="1178"/>
        </w:tabs>
        <w:spacing w:before="0" w:after="120" w:line="240" w:lineRule="auto"/>
        <w:jc w:val="both"/>
        <w:rPr>
          <w:b/>
        </w:rPr>
      </w:pPr>
      <w:bookmarkStart w:id="3" w:name="bookmark2"/>
      <w:r w:rsidRPr="004F176D">
        <w:rPr>
          <w:b/>
          <w:lang w:val="en-US"/>
        </w:rPr>
        <w:t xml:space="preserve">II. </w:t>
      </w:r>
      <w:r w:rsidR="007F316B" w:rsidRPr="004F176D">
        <w:rPr>
          <w:b/>
        </w:rPr>
        <w:t>NỘI DUNG</w:t>
      </w:r>
      <w:bookmarkEnd w:id="3"/>
    </w:p>
    <w:p w14:paraId="6C4C6188" w14:textId="77777777" w:rsidR="00D5725B" w:rsidRDefault="004F176D" w:rsidP="00967C40">
      <w:pPr>
        <w:pStyle w:val="Vnbnnidung20"/>
        <w:shd w:val="clear" w:color="auto" w:fill="auto"/>
        <w:spacing w:before="0" w:after="120" w:line="240" w:lineRule="auto"/>
        <w:ind w:right="-8" w:firstLine="720"/>
        <w:rPr>
          <w:lang w:val="en-US"/>
        </w:rPr>
      </w:pPr>
      <w:r>
        <w:rPr>
          <w:b/>
          <w:lang w:val="en-US"/>
        </w:rPr>
        <w:t xml:space="preserve">1. </w:t>
      </w:r>
      <w:r w:rsidR="007F316B">
        <w:t xml:space="preserve">Tiếp tục thực hiện có hiệu quả Chỉ thị số 34-CT/TW ngày 07 tháng 4 năm 2014 của Bộ Chính trị về đổi mới công tác thi đua, khen thưởng và Chỉ thị 25-CT/TU ngày 12 tháng 8 năm 2014 của Ban Thường vụ Thành ủy. Tổ chức triển khai và thực hiện hiệu quả các phong trào thi đua yêu nước năm 2019 với khâu hiệu “ </w:t>
      </w:r>
      <w:r w:rsidR="007F316B">
        <w:rPr>
          <w:rStyle w:val="Vnbnnidung2Inm1"/>
        </w:rPr>
        <w:t>Tích cực</w:t>
      </w:r>
      <w:r w:rsidR="007F316B">
        <w:t xml:space="preserve"> - </w:t>
      </w:r>
      <w:r w:rsidR="007F316B">
        <w:rPr>
          <w:rStyle w:val="Vnbnnidung2Inm1"/>
        </w:rPr>
        <w:t>Đổi mới</w:t>
      </w:r>
      <w:r w:rsidR="007F316B">
        <w:t xml:space="preserve"> - </w:t>
      </w:r>
      <w:r w:rsidR="007F316B">
        <w:rPr>
          <w:rStyle w:val="Vnbnnidung2Inm1"/>
        </w:rPr>
        <w:t>Sảng tạo để xây dựng Thành phố Hồ Chí Minh trở thành đô thị thông minh, hiện đạ</w:t>
      </w:r>
      <w:r w:rsidR="00D5725B">
        <w:rPr>
          <w:rStyle w:val="Vnbnnidung2Inm1"/>
          <w:lang w:val="en-US"/>
        </w:rPr>
        <w:t>i”</w:t>
      </w:r>
      <w:r w:rsidR="007F316B">
        <w:t xml:space="preserve"> g</w:t>
      </w:r>
      <w:r w:rsidR="00D5725B">
        <w:rPr>
          <w:lang w:val="en-US"/>
        </w:rPr>
        <w:t>ắ</w:t>
      </w:r>
      <w:r w:rsidR="007F316B">
        <w:t>n với nội dung trọng tâm “Quy</w:t>
      </w:r>
      <w:r w:rsidR="00D5725B">
        <w:rPr>
          <w:lang w:val="en-US"/>
        </w:rPr>
        <w:t>ế</w:t>
      </w:r>
      <w:r w:rsidR="007F316B">
        <w:t>t tâm thực hiện đạt hiệu quả các nội dung 07 chương trình đột phá theo tinh th</w:t>
      </w:r>
      <w:r w:rsidR="00D5725B">
        <w:rPr>
          <w:lang w:val="en-US"/>
        </w:rPr>
        <w:t>ầ</w:t>
      </w:r>
      <w:r w:rsidR="007F316B">
        <w:t>n Nghị quyết Đại hội Đảng bộ Thành phố lần thứ X”, 04 chương trình đòn b</w:t>
      </w:r>
      <w:r w:rsidR="00D5725B">
        <w:rPr>
          <w:lang w:val="en-US"/>
        </w:rPr>
        <w:t>ẩ</w:t>
      </w:r>
      <w:r w:rsidR="007F316B">
        <w:t>y của quận. Trong đó, tập trung chỉ đạo các phong trào thi đua trọng tâm như: phong trào “Cả thành ph</w:t>
      </w:r>
      <w:r>
        <w:rPr>
          <w:lang w:val="en-US"/>
        </w:rPr>
        <w:t>ố</w:t>
      </w:r>
      <w:r w:rsidR="007F316B">
        <w:t xml:space="preserve"> chung sức xây dựng nông thôn mới” giai đoạn 2016 - 2020; phong </w:t>
      </w:r>
      <w:r w:rsidR="00D5725B">
        <w:rPr>
          <w:lang w:val="en-US"/>
        </w:rPr>
        <w:t>tr</w:t>
      </w:r>
      <w:r w:rsidR="007F316B">
        <w:t xml:space="preserve">ào “Giảm nghèo bền vững” giai đoạn 2016 - 2020; phong trào “Doanh nghiệp, doanh nhân đông hành </w:t>
      </w:r>
      <w:r w:rsidR="007F316B">
        <w:lastRenderedPageBreak/>
        <w:t>cùng thành phố đổi mới - phát triển” giai đoạn 2017 - 2022; phong trào “Thanh niên thành phố khởi nghiệp - lập nghiệp” giai đoạn 2017 - 2022; phong trào “Bảo đảm trật tự an toàn giao thông” giai đoạn 2018 - 2020; phong trào người dân không xả rác ra đường và kênh rạch vì thành ph</w:t>
      </w:r>
      <w:r w:rsidR="00D5725B">
        <w:rPr>
          <w:lang w:val="en-US"/>
        </w:rPr>
        <w:t>ố</w:t>
      </w:r>
      <w:r w:rsidR="007F316B">
        <w:t xml:space="preserve"> sạch và giảm ngập nước... đặc biệt, phong trào phát huy sáng kiến,</w:t>
      </w:r>
      <w:r w:rsidR="00D5725B">
        <w:rPr>
          <w:lang w:val="en-US"/>
        </w:rPr>
        <w:t xml:space="preserve"> </w:t>
      </w:r>
      <w:r w:rsidR="007F316B">
        <w:t>sáng tạo trong xây dựng đô thị thông minh, chính quyền điện tử</w:t>
      </w:r>
      <w:r w:rsidR="00D5725B">
        <w:rPr>
          <w:lang w:val="en-US"/>
        </w:rPr>
        <w:t>.</w:t>
      </w:r>
    </w:p>
    <w:p w14:paraId="494682A9" w14:textId="77777777" w:rsidR="00D5725B" w:rsidRDefault="00D5725B" w:rsidP="00967C40">
      <w:pPr>
        <w:pStyle w:val="Vnbnnidung20"/>
        <w:shd w:val="clear" w:color="auto" w:fill="auto"/>
        <w:spacing w:before="0" w:after="120" w:line="240" w:lineRule="auto"/>
        <w:ind w:right="-8" w:firstLine="720"/>
        <w:rPr>
          <w:lang w:val="en-US"/>
        </w:rPr>
      </w:pPr>
      <w:r w:rsidRPr="00967C40">
        <w:rPr>
          <w:b/>
          <w:lang w:val="en-US"/>
        </w:rPr>
        <w:t>2.</w:t>
      </w:r>
      <w:r>
        <w:rPr>
          <w:lang w:val="en-US"/>
        </w:rPr>
        <w:t xml:space="preserve"> </w:t>
      </w:r>
      <w:r w:rsidR="007F316B">
        <w:t>Đẩy mạnh cải cách thủ tục hành chính phục vụ tốt nhu cầu của người dân, doanh nghiệp. Tổ chức triển khai thực hiện có hiệu quả văn bản số 10001/UBND-PNV ngày 26/10/2018 của ủy ban nhân dân Quận 10 hưởng ứng Kế hoạch số 4776/KH-UBND ngày 23 tháng 10 năm 2018 của ủy ban nhân dân thành phố về phát động phong trào thi đua cao điểm đón chào năm mới năm 2019, kỷ niệm 89 năm Ngày thành lập Đảng Cộng sản Việt Nam (03/02/1930 - 03/02/2019) bằng các công trình, các phong trào thi đua, sáng kiến, giải pháp cụ thể, có ý nghĩa thiết thực, đem lại hiệu quả cao góp phần tạo bước đột phá trong năm cải cách hành chính.</w:t>
      </w:r>
    </w:p>
    <w:p w14:paraId="310F68BC" w14:textId="77777777" w:rsidR="00D5725B" w:rsidRDefault="00D5725B" w:rsidP="00967C40">
      <w:pPr>
        <w:pStyle w:val="Vnbnnidung20"/>
        <w:shd w:val="clear" w:color="auto" w:fill="auto"/>
        <w:spacing w:before="0" w:after="120" w:line="240" w:lineRule="auto"/>
        <w:ind w:right="-8" w:firstLine="720"/>
        <w:rPr>
          <w:lang w:val="en-US"/>
        </w:rPr>
      </w:pPr>
      <w:r w:rsidRPr="00967C40">
        <w:rPr>
          <w:b/>
          <w:lang w:val="en-US"/>
        </w:rPr>
        <w:t>3.</w:t>
      </w:r>
      <w:r>
        <w:rPr>
          <w:lang w:val="en-US"/>
        </w:rPr>
        <w:t xml:space="preserve"> </w:t>
      </w:r>
      <w:r w:rsidR="007F316B">
        <w:t xml:space="preserve">Nâng cao chất lượng quản lý nhà nước về thi đua, khen thưởng; phát huy vai trò lãnh đạo, chỉ đạo của cấp ủy chính quyền và Hội đồng Thi đua, khen thưởng, đặc biệt là vai trò, trách nhiệm của người đứng đầu cơ quan, tổ chức, tính tiên phong gương mẫu của cán bộ, đảng viên </w:t>
      </w:r>
      <w:r>
        <w:rPr>
          <w:lang w:val="en-US"/>
        </w:rPr>
        <w:t>g</w:t>
      </w:r>
      <w:r w:rsidR="007F316B">
        <w:t>ắn với việc thực hiện Nghị quyết Trung ương 4 khóa XII về xây dựng chỉnh đốn Đảng và sự phối hợp của ủy ban Mặt trận Tổ quốc cùng các đoàn thể phát huy tinh thần sáng tạo, nâng cao nhận thức và trách nhiệm đối với phong trào thi đua, biến nhận thức thành hành động cụ thể thiết thực, để tạo động lực mạnh mẽ trong các phong trào thi đua yêu nước.</w:t>
      </w:r>
    </w:p>
    <w:p w14:paraId="3731B7E2" w14:textId="77777777" w:rsidR="00D5725B" w:rsidRDefault="00D5725B" w:rsidP="00967C40">
      <w:pPr>
        <w:pStyle w:val="Vnbnnidung20"/>
        <w:shd w:val="clear" w:color="auto" w:fill="auto"/>
        <w:spacing w:before="0" w:after="120" w:line="240" w:lineRule="auto"/>
        <w:ind w:right="-8" w:firstLine="720"/>
        <w:rPr>
          <w:lang w:val="en-US"/>
        </w:rPr>
      </w:pPr>
      <w:r w:rsidRPr="00967C40">
        <w:rPr>
          <w:b/>
          <w:lang w:val="en-US"/>
        </w:rPr>
        <w:t>4.</w:t>
      </w:r>
      <w:r>
        <w:rPr>
          <w:lang w:val="en-US"/>
        </w:rPr>
        <w:t xml:space="preserve"> </w:t>
      </w:r>
      <w:r w:rsidR="007F316B">
        <w:t>Quan tâm chú trọng việc duy trì và nâng cao chất lượng, đổi mới phương thức hoạt động cụm, khối và sinh hoạt chuyên đề gắn với việc học tập và làm theo tư tưởng, đạo đức, phong cách Hồ Chí Minh. Tổ chức giao lưu, chia sẻ những kinh nghiệm, mô hình, giải pháp thiết thực và những nhân tố mới có tác dụng lan tỏa trong phong trào thi đua. Tạo sự chuyển biến mạnh mẽ, tích cực và hiệu quả trong tổ chức phong trào thi đua. Chú trọng, nâng cao chất lượng thực hiện các phong trào thi đua gắn với nhiệm vụ phát triển kinh tế - văn hoá - xã hội và đảm bảo quốc phòng - an ninh, các phong trào trên lĩnh vực giáo dục - đào tạo, khoa học công nghệ, y tế, an sinh xã hội, đền ơn đáp nghĩa và các phong trào thi đua khác.</w:t>
      </w:r>
    </w:p>
    <w:p w14:paraId="09682CCD" w14:textId="77777777" w:rsidR="00967C40" w:rsidRDefault="00D5725B" w:rsidP="00967C40">
      <w:pPr>
        <w:pStyle w:val="Vnbnnidung20"/>
        <w:shd w:val="clear" w:color="auto" w:fill="auto"/>
        <w:spacing w:before="0" w:after="120" w:line="240" w:lineRule="auto"/>
        <w:ind w:right="-8" w:firstLine="720"/>
        <w:rPr>
          <w:lang w:val="en-US"/>
        </w:rPr>
      </w:pPr>
      <w:r w:rsidRPr="00967C40">
        <w:rPr>
          <w:b/>
          <w:lang w:val="en-US"/>
        </w:rPr>
        <w:t>5.</w:t>
      </w:r>
      <w:r>
        <w:rPr>
          <w:lang w:val="en-US"/>
        </w:rPr>
        <w:t xml:space="preserve"> </w:t>
      </w:r>
      <w:r w:rsidR="007F316B">
        <w:t>Thực hiện dân chủ, công khai, đảm bảo đúng quy định, đúng quy trình, đúng tiêu chuẩn, đối tượng trong công tác khen thưởng. Chú trọng khen thưởng đối với người lao động trực tiếp, cán bộ công tác ở những lĩnh vực, địa bàn trọng điểm, khó khăn. Thực hiện nghiêm túc việc sơ kết, tổng kết phong trào thi đua qua đó phát hiện những điển hình tiên tiến, nhân tố mới để có các hình thức biểu dương, khen thưởng phù hợp, xứng đáng, kịp thời. Tăng cường công tác kiểm tra, giám sát công tác thi đua, khen thưởng</w:t>
      </w:r>
      <w:r w:rsidR="00967C40">
        <w:rPr>
          <w:lang w:val="en-US"/>
        </w:rPr>
        <w:t>.</w:t>
      </w:r>
      <w:bookmarkStart w:id="4" w:name="bookmark3"/>
    </w:p>
    <w:p w14:paraId="7C8B63D3" w14:textId="77777777" w:rsidR="00967C40" w:rsidRDefault="007F316B" w:rsidP="00967C40">
      <w:pPr>
        <w:pStyle w:val="Vnbnnidung20"/>
        <w:shd w:val="clear" w:color="auto" w:fill="auto"/>
        <w:spacing w:before="0" w:after="120" w:line="240" w:lineRule="auto"/>
        <w:ind w:right="-8"/>
        <w:rPr>
          <w:b/>
          <w:lang w:val="en-US"/>
        </w:rPr>
      </w:pPr>
      <w:r w:rsidRPr="00967C40">
        <w:rPr>
          <w:b/>
        </w:rPr>
        <w:t>III. T</w:t>
      </w:r>
      <w:r w:rsidR="00D5725B" w:rsidRPr="00967C40">
        <w:rPr>
          <w:b/>
          <w:lang w:val="en-US"/>
        </w:rPr>
        <w:t>Ổ</w:t>
      </w:r>
      <w:r w:rsidRPr="00967C40">
        <w:rPr>
          <w:b/>
        </w:rPr>
        <w:t xml:space="preserve"> CHỨC THỰC HIỆN:</w:t>
      </w:r>
      <w:bookmarkEnd w:id="4"/>
    </w:p>
    <w:p w14:paraId="0A818E11" w14:textId="77777777" w:rsidR="00D5725B" w:rsidRPr="00967C40" w:rsidRDefault="00D5725B" w:rsidP="00967C40">
      <w:pPr>
        <w:pStyle w:val="Vnbnnidung20"/>
        <w:shd w:val="clear" w:color="auto" w:fill="auto"/>
        <w:spacing w:before="0" w:after="120" w:line="240" w:lineRule="auto"/>
        <w:ind w:right="-8" w:firstLine="720"/>
        <w:rPr>
          <w:lang w:val="en-US"/>
        </w:rPr>
      </w:pPr>
      <w:r w:rsidRPr="00967C40">
        <w:rPr>
          <w:b/>
          <w:lang w:val="en-US"/>
        </w:rPr>
        <w:t>1.</w:t>
      </w:r>
      <w:r w:rsidR="007F316B" w:rsidRPr="00967C40">
        <w:t xml:space="preserve"> </w:t>
      </w:r>
      <w:r w:rsidRPr="00967C40">
        <w:rPr>
          <w:lang w:val="en-US"/>
        </w:rPr>
        <w:t xml:space="preserve">Các ban ngành đoàn thể, cán bộ công chức và người hoạt động không trách phường </w:t>
      </w:r>
      <w:r w:rsidR="007F316B" w:rsidRPr="00967C40">
        <w:t xml:space="preserve">căn cứ </w:t>
      </w:r>
      <w:r w:rsidRPr="00967C40">
        <w:rPr>
          <w:lang w:val="en-US"/>
        </w:rPr>
        <w:t xml:space="preserve">kế hoạch, </w:t>
      </w:r>
      <w:r w:rsidR="007F316B" w:rsidRPr="00967C40">
        <w:t xml:space="preserve">nội dung phát động thi đua </w:t>
      </w:r>
      <w:r w:rsidRPr="00967C40">
        <w:rPr>
          <w:lang w:val="en-US"/>
        </w:rPr>
        <w:t>của phường</w:t>
      </w:r>
      <w:r w:rsidR="007F316B" w:rsidRPr="00967C40">
        <w:t xml:space="preserve"> và tổ chức phát động thi đua năm 2019 sát với tình hình thực tiễn và nhiệm vụ trọng tâm của từng</w:t>
      </w:r>
      <w:r w:rsidRPr="00967C40">
        <w:rPr>
          <w:lang w:val="en-US"/>
        </w:rPr>
        <w:t xml:space="preserve"> khối</w:t>
      </w:r>
      <w:r w:rsidR="007F316B" w:rsidRPr="00967C40">
        <w:t>. Tổ chức kiểm tra, sơ kết, tổng kết và khen thưởng kịp th</w:t>
      </w:r>
      <w:r w:rsidRPr="00967C40">
        <w:rPr>
          <w:lang w:val="en-US"/>
        </w:rPr>
        <w:t>ờ</w:t>
      </w:r>
      <w:r w:rsidR="007F316B" w:rsidRPr="00967C40">
        <w:t xml:space="preserve">i để động viên các nhân tố mới, những tập thể, cá nhân lập thành tích xuất sắc trong phong trào thi đua, </w:t>
      </w:r>
      <w:r w:rsidR="007F316B" w:rsidRPr="00967C40">
        <w:lastRenderedPageBreak/>
        <w:t>tạo sự phấn khởi và động vi</w:t>
      </w:r>
      <w:r w:rsidRPr="00967C40">
        <w:rPr>
          <w:lang w:val="en-US"/>
        </w:rPr>
        <w:t>ê</w:t>
      </w:r>
      <w:r w:rsidR="007F316B" w:rsidRPr="00967C40">
        <w:t>n tinh thần hăng hái thi đua lao động sản xuất, học tập và công tác của các đối tượng tham gia thi đua; báo cáo tiến độ thực hiện và kết quả của phong trào thi đua theo định kỳ.</w:t>
      </w:r>
    </w:p>
    <w:p w14:paraId="2733D1C2" w14:textId="77777777" w:rsidR="00D5725B" w:rsidRDefault="007F316B" w:rsidP="00967C40">
      <w:pPr>
        <w:pStyle w:val="Tiu120"/>
        <w:keepNext/>
        <w:keepLines/>
        <w:shd w:val="clear" w:color="auto" w:fill="auto"/>
        <w:spacing w:before="0" w:after="120" w:line="240" w:lineRule="auto"/>
        <w:ind w:firstLine="720"/>
        <w:rPr>
          <w:b w:val="0"/>
          <w:lang w:val="en-US"/>
        </w:rPr>
      </w:pPr>
      <w:r w:rsidRPr="00967C40">
        <w:t>2.</w:t>
      </w:r>
      <w:r w:rsidRPr="00D5725B">
        <w:rPr>
          <w:b w:val="0"/>
        </w:rPr>
        <w:t xml:space="preserve"> </w:t>
      </w:r>
      <w:r w:rsidR="009F22DA">
        <w:rPr>
          <w:b w:val="0"/>
          <w:lang w:val="en-US"/>
        </w:rPr>
        <w:t>Ủ</w:t>
      </w:r>
      <w:r w:rsidRPr="00D5725B">
        <w:rPr>
          <w:b w:val="0"/>
        </w:rPr>
        <w:t xml:space="preserve">y ban Mặt trận Tổ quốc Việt Nam </w:t>
      </w:r>
      <w:r w:rsidR="009F22DA">
        <w:rPr>
          <w:b w:val="0"/>
          <w:lang w:val="en-US"/>
        </w:rPr>
        <w:t>Phường</w:t>
      </w:r>
      <w:r w:rsidRPr="00D5725B">
        <w:rPr>
          <w:b w:val="0"/>
        </w:rPr>
        <w:t xml:space="preserve"> và các đoàn thể chính trị xã hội, các tổ chức xã hội nghề nghiệp phối họp chặt chẽ với cấp ủy Đảng, chính quyền, phát huy sức mạnh khối Đại đoàn kết toàn dân trong việc vận động cán bộ, công chức, đoàn viên, hội viên, viên chức, người sử dụng lao động, người lao động và cấc tầng lớp nhân dân tích cực hưởng ứng tham gia thực hiện các phong trào thi đua thường xuyên, phong trào thi đua chuyên đề với tinh thần tự giác cao, đạt hiệu quả thiết thực để phong trào thi đua yêu nước thực sự là phong trào hành động cách mạng của quần chúng, góp phần tích cực vào sự nghiệp xây dựng và phát triển Thành phố, quận bền vững.</w:t>
      </w:r>
    </w:p>
    <w:p w14:paraId="0A02C012" w14:textId="77777777" w:rsidR="00967C40" w:rsidRDefault="007F316B" w:rsidP="00967C40">
      <w:pPr>
        <w:pStyle w:val="Tiu120"/>
        <w:keepNext/>
        <w:keepLines/>
        <w:shd w:val="clear" w:color="auto" w:fill="auto"/>
        <w:spacing w:before="0" w:after="120" w:line="240" w:lineRule="auto"/>
        <w:ind w:firstLine="720"/>
        <w:rPr>
          <w:b w:val="0"/>
          <w:lang w:val="en-US"/>
        </w:rPr>
      </w:pPr>
      <w:r w:rsidRPr="00967C40">
        <w:t>3</w:t>
      </w:r>
      <w:r w:rsidR="00D5725B" w:rsidRPr="00967C40">
        <w:rPr>
          <w:lang w:val="en-US"/>
        </w:rPr>
        <w:t>.</w:t>
      </w:r>
      <w:r w:rsidRPr="00D5725B">
        <w:rPr>
          <w:b w:val="0"/>
        </w:rPr>
        <w:t xml:space="preserve"> </w:t>
      </w:r>
      <w:r w:rsidR="00CE14F6">
        <w:rPr>
          <w:b w:val="0"/>
          <w:lang w:val="en-US"/>
        </w:rPr>
        <w:t>B</w:t>
      </w:r>
      <w:r w:rsidR="00D5725B">
        <w:rPr>
          <w:b w:val="0"/>
          <w:lang w:val="en-US"/>
        </w:rPr>
        <w:t xml:space="preserve">ộ </w:t>
      </w:r>
      <w:r w:rsidR="00CE14F6">
        <w:rPr>
          <w:b w:val="0"/>
          <w:lang w:val="en-US"/>
        </w:rPr>
        <w:t xml:space="preserve">phận </w:t>
      </w:r>
      <w:r w:rsidRPr="00D5725B">
        <w:rPr>
          <w:b w:val="0"/>
        </w:rPr>
        <w:t xml:space="preserve">Văn hoá và Thông tin </w:t>
      </w:r>
      <w:r w:rsidR="00D5725B">
        <w:rPr>
          <w:b w:val="0"/>
          <w:lang w:val="en-US"/>
        </w:rPr>
        <w:t>phường</w:t>
      </w:r>
      <w:r w:rsidRPr="00D5725B">
        <w:rPr>
          <w:b w:val="0"/>
        </w:rPr>
        <w:t xml:space="preserve"> phối h</w:t>
      </w:r>
      <w:r w:rsidR="00D5725B">
        <w:rPr>
          <w:b w:val="0"/>
          <w:lang w:val="en-US"/>
        </w:rPr>
        <w:t>ợ</w:t>
      </w:r>
      <w:r w:rsidRPr="00D5725B">
        <w:rPr>
          <w:b w:val="0"/>
        </w:rPr>
        <w:t>p với Trung tâm văn hóa Hòa Bình, các cơ quan liên quan, hướng dẫn các đơn vị đẩy mạnh công tác tuyên truyền cổ động về phong trào thi đua yêu nước, kịp thời nêu gương người tốt việc tốt, gương điển hình tiên tiến và nhân tố mới trong phong trào thi đua yêu nước của quận.</w:t>
      </w:r>
    </w:p>
    <w:p w14:paraId="268F15AF" w14:textId="77777777" w:rsidR="00516B8F" w:rsidRDefault="00967C40" w:rsidP="00967C40">
      <w:pPr>
        <w:pStyle w:val="Tiu120"/>
        <w:keepNext/>
        <w:keepLines/>
        <w:shd w:val="clear" w:color="auto" w:fill="auto"/>
        <w:spacing w:before="0" w:after="120" w:line="240" w:lineRule="auto"/>
        <w:ind w:firstLine="720"/>
        <w:rPr>
          <w:b w:val="0"/>
          <w:lang w:val="en-US"/>
        </w:rPr>
      </w:pPr>
      <w:r w:rsidRPr="00967C40">
        <w:rPr>
          <w:lang w:val="en-US"/>
        </w:rPr>
        <w:t>4.</w:t>
      </w:r>
      <w:r>
        <w:rPr>
          <w:b w:val="0"/>
          <w:lang w:val="en-US"/>
        </w:rPr>
        <w:t xml:space="preserve"> </w:t>
      </w:r>
      <w:r w:rsidR="007F316B" w:rsidRPr="00967C40">
        <w:rPr>
          <w:b w:val="0"/>
        </w:rPr>
        <w:t xml:space="preserve">Văn phòng ủy ban nhân dân </w:t>
      </w:r>
      <w:r>
        <w:rPr>
          <w:b w:val="0"/>
          <w:lang w:val="en-US"/>
        </w:rPr>
        <w:t xml:space="preserve">phường </w:t>
      </w:r>
      <w:r w:rsidR="007F316B" w:rsidRPr="00967C40">
        <w:rPr>
          <w:b w:val="0"/>
        </w:rPr>
        <w:t>đôn đốc, kiểm tra tình hình triển khai thực hiện kế hoạch này</w:t>
      </w:r>
      <w:r>
        <w:rPr>
          <w:b w:val="0"/>
          <w:lang w:val="en-US"/>
        </w:rPr>
        <w:t>,</w:t>
      </w:r>
      <w:r w:rsidR="007F316B" w:rsidRPr="00967C40">
        <w:rPr>
          <w:b w:val="0"/>
        </w:rPr>
        <w:t xml:space="preserve"> </w:t>
      </w:r>
      <w:r>
        <w:rPr>
          <w:b w:val="0"/>
          <w:lang w:val="en-US"/>
        </w:rPr>
        <w:t>t</w:t>
      </w:r>
      <w:r w:rsidR="007F316B" w:rsidRPr="00967C40">
        <w:rPr>
          <w:b w:val="0"/>
        </w:rPr>
        <w:t xml:space="preserve">ham mưu ủỵ ban nhân dân </w:t>
      </w:r>
      <w:r>
        <w:rPr>
          <w:b w:val="0"/>
          <w:lang w:val="en-US"/>
        </w:rPr>
        <w:t>phường</w:t>
      </w:r>
      <w:r w:rsidR="007F316B" w:rsidRPr="00967C40">
        <w:rPr>
          <w:b w:val="0"/>
        </w:rPr>
        <w:t xml:space="preserve"> sơ kết, tổng kết mỗi đợt thi đua để rút kinh nghiệm và đ</w:t>
      </w:r>
      <w:r w:rsidR="00CE14F6">
        <w:rPr>
          <w:b w:val="0"/>
          <w:lang w:val="en-US"/>
        </w:rPr>
        <w:t>ề</w:t>
      </w:r>
      <w:r w:rsidR="007F316B" w:rsidRPr="00967C40">
        <w:rPr>
          <w:b w:val="0"/>
        </w:rPr>
        <w:t xml:space="preserve"> xuất biểu dương những tập thể, cá nhân hoàn thành xuất sắc nhiệm vụ theo kế hoạch đề ra.</w:t>
      </w:r>
    </w:p>
    <w:p w14:paraId="5A3F9551" w14:textId="77777777" w:rsidR="00967C40" w:rsidRDefault="00967C40" w:rsidP="00CE14F6">
      <w:pPr>
        <w:pStyle w:val="Vnbnnidung20"/>
        <w:shd w:val="clear" w:color="auto" w:fill="auto"/>
        <w:spacing w:before="0" w:after="120" w:line="240" w:lineRule="auto"/>
        <w:ind w:left="40" w:firstLine="680"/>
        <w:rPr>
          <w:lang w:val="en-US"/>
        </w:rPr>
      </w:pPr>
      <w:r>
        <w:rPr>
          <w:lang w:val="en-US"/>
        </w:rPr>
        <w:t xml:space="preserve">Trên đây là Kế hoạch của </w:t>
      </w:r>
      <w:r w:rsidR="00CE14F6">
        <w:rPr>
          <w:lang w:val="en-US"/>
        </w:rPr>
        <w:t>Ủ</w:t>
      </w:r>
      <w:r>
        <w:t xml:space="preserve">y ban nhân dân </w:t>
      </w:r>
      <w:r>
        <w:rPr>
          <w:lang w:val="en-US"/>
        </w:rPr>
        <w:t xml:space="preserve">Phường 7 </w:t>
      </w:r>
      <w:r w:rsidRPr="004F176D">
        <w:rPr>
          <w:rStyle w:val="Vnbnnidung2Inm0"/>
          <w:b w:val="0"/>
        </w:rPr>
        <w:t>về</w:t>
      </w:r>
      <w:r>
        <w:rPr>
          <w:rStyle w:val="Vnbnnidung2Inm0"/>
        </w:rPr>
        <w:t xml:space="preserve"> </w:t>
      </w:r>
      <w:r>
        <w:t>tổ chức phát động phong trào thi đua thực hiện thắng lợi nhi</w:t>
      </w:r>
      <w:r>
        <w:rPr>
          <w:lang w:val="en-US"/>
        </w:rPr>
        <w:t>ệ</w:t>
      </w:r>
      <w:r>
        <w:t>m v</w:t>
      </w:r>
      <w:r>
        <w:rPr>
          <w:lang w:val="en-US"/>
        </w:rPr>
        <w:t xml:space="preserve">ụ </w:t>
      </w:r>
      <w:r>
        <w:t>phát triển kỉnh tế- xã hội năm 2019 theo tinh thần Chỉ thị 01/CT-UBND</w:t>
      </w:r>
      <w:r>
        <w:rPr>
          <w:lang w:val="en-US"/>
        </w:rPr>
        <w:t xml:space="preserve"> </w:t>
      </w:r>
      <w:r w:rsidRPr="00967C40">
        <w:rPr>
          <w:b/>
        </w:rPr>
        <w:t xml:space="preserve"> </w:t>
      </w:r>
      <w:r w:rsidRPr="00967C40">
        <w:t>của ủy ban nhân dân Thành phố Hồ Chí Minh</w:t>
      </w:r>
      <w:r>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323"/>
      </w:tblGrid>
      <w:tr w:rsidR="000241DC" w14:paraId="1FFE08A9" w14:textId="77777777" w:rsidTr="00511046">
        <w:tc>
          <w:tcPr>
            <w:tcW w:w="3085" w:type="dxa"/>
          </w:tcPr>
          <w:p w14:paraId="54502DD9" w14:textId="77777777" w:rsidR="000241DC" w:rsidRDefault="000241DC" w:rsidP="00511046">
            <w:pPr>
              <w:rPr>
                <w:rFonts w:ascii="Times New Roman" w:hAnsi="Times New Roman" w:cs="Times New Roman"/>
              </w:rPr>
            </w:pPr>
            <w:r w:rsidRPr="00822D9D">
              <w:rPr>
                <w:rFonts w:ascii="Times New Roman" w:hAnsi="Times New Roman" w:cs="Times New Roman"/>
                <w:b/>
                <w:i/>
                <w:sz w:val="24"/>
                <w:szCs w:val="24"/>
              </w:rPr>
              <w:t>* Nơi nhận :</w:t>
            </w:r>
            <w:r w:rsidRPr="00822D9D">
              <w:rPr>
                <w:rFonts w:ascii="Times New Roman" w:hAnsi="Times New Roman" w:cs="Times New Roman"/>
              </w:rPr>
              <w:tab/>
            </w:r>
          </w:p>
          <w:p w14:paraId="22FBCD7A" w14:textId="77777777" w:rsidR="000241DC" w:rsidRDefault="000241DC" w:rsidP="00511046">
            <w:pPr>
              <w:rPr>
                <w:rFonts w:ascii="Times New Roman" w:hAnsi="Times New Roman" w:cs="Times New Roman"/>
              </w:rPr>
            </w:pPr>
            <w:r w:rsidRPr="00822D9D">
              <w:rPr>
                <w:rFonts w:ascii="Times New Roman" w:hAnsi="Times New Roman" w:cs="Times New Roman"/>
              </w:rPr>
              <w:t xml:space="preserve">- </w:t>
            </w:r>
            <w:r>
              <w:rPr>
                <w:rFonts w:ascii="Times New Roman" w:hAnsi="Times New Roman" w:cs="Times New Roman"/>
              </w:rPr>
              <w:t>UBND Q.10</w:t>
            </w:r>
            <w:r w:rsidRPr="00822D9D">
              <w:rPr>
                <w:rFonts w:ascii="Times New Roman" w:hAnsi="Times New Roman" w:cs="Times New Roman"/>
              </w:rPr>
              <w:t>;</w:t>
            </w:r>
          </w:p>
          <w:p w14:paraId="31068D86" w14:textId="77777777" w:rsidR="000241DC" w:rsidRDefault="000241DC" w:rsidP="00511046">
            <w:pPr>
              <w:rPr>
                <w:rFonts w:ascii="Times New Roman" w:hAnsi="Times New Roman" w:cs="Times New Roman"/>
              </w:rPr>
            </w:pPr>
            <w:r w:rsidRPr="00822D9D">
              <w:rPr>
                <w:rFonts w:ascii="Times New Roman" w:hAnsi="Times New Roman" w:cs="Times New Roman"/>
              </w:rPr>
              <w:t xml:space="preserve">- </w:t>
            </w:r>
            <w:r>
              <w:rPr>
                <w:rFonts w:ascii="Times New Roman" w:hAnsi="Times New Roman" w:cs="Times New Roman"/>
              </w:rPr>
              <w:t>HĐTĐKT Q.10;</w:t>
            </w:r>
          </w:p>
          <w:p w14:paraId="63701D1A" w14:textId="77777777" w:rsidR="000241DC" w:rsidRDefault="000241DC" w:rsidP="00511046">
            <w:pPr>
              <w:rPr>
                <w:rFonts w:ascii="Times New Roman" w:hAnsi="Times New Roman" w:cs="Times New Roman"/>
              </w:rPr>
            </w:pPr>
            <w:r>
              <w:rPr>
                <w:rFonts w:ascii="Times New Roman" w:hAnsi="Times New Roman" w:cs="Times New Roman"/>
              </w:rPr>
              <w:t>- Đảng ủy P.7;</w:t>
            </w:r>
          </w:p>
          <w:p w14:paraId="5F195CF7" w14:textId="77777777" w:rsidR="000241DC" w:rsidRDefault="000241DC" w:rsidP="00511046">
            <w:pPr>
              <w:rPr>
                <w:rFonts w:ascii="Times New Roman" w:hAnsi="Times New Roman" w:cs="Times New Roman"/>
              </w:rPr>
            </w:pPr>
            <w:r>
              <w:rPr>
                <w:rFonts w:ascii="Times New Roman" w:hAnsi="Times New Roman" w:cs="Times New Roman"/>
              </w:rPr>
              <w:t>- Các ban ngành, đoàn thể P.7;</w:t>
            </w:r>
          </w:p>
          <w:p w14:paraId="6B10467F" w14:textId="77777777" w:rsidR="000241DC" w:rsidRPr="00822D9D" w:rsidRDefault="000241DC" w:rsidP="00511046">
            <w:pPr>
              <w:rPr>
                <w:rFonts w:ascii="Times New Roman" w:hAnsi="Times New Roman" w:cs="Times New Roman"/>
              </w:rPr>
            </w:pPr>
            <w:r>
              <w:rPr>
                <w:rFonts w:ascii="Times New Roman" w:hAnsi="Times New Roman" w:cs="Times New Roman"/>
              </w:rPr>
              <w:t xml:space="preserve">- </w:t>
            </w:r>
            <w:r w:rsidRPr="00822D9D">
              <w:rPr>
                <w:rFonts w:ascii="Times New Roman" w:hAnsi="Times New Roman" w:cs="Times New Roman"/>
              </w:rPr>
              <w:t>Lưu VT.</w:t>
            </w:r>
          </w:p>
        </w:tc>
        <w:tc>
          <w:tcPr>
            <w:tcW w:w="6486" w:type="dxa"/>
          </w:tcPr>
          <w:p w14:paraId="6A6D5D03" w14:textId="77777777" w:rsidR="000241DC" w:rsidRDefault="000241DC" w:rsidP="00511046">
            <w:pPr>
              <w:jc w:val="center"/>
              <w:rPr>
                <w:rFonts w:ascii="Times New Roman" w:hAnsi="Times New Roman" w:cs="Times New Roman"/>
              </w:rPr>
            </w:pPr>
            <w:r w:rsidRPr="00822D9D">
              <w:rPr>
                <w:rFonts w:ascii="Times New Roman" w:hAnsi="Times New Roman" w:cs="Times New Roman"/>
                <w:b/>
                <w:sz w:val="28"/>
                <w:szCs w:val="28"/>
              </w:rPr>
              <w:t>TM.ỦY BAN NHÂN DÂN</w:t>
            </w:r>
          </w:p>
          <w:p w14:paraId="00962512" w14:textId="77777777" w:rsidR="000241DC" w:rsidRDefault="000241DC" w:rsidP="00511046">
            <w:pPr>
              <w:jc w:val="center"/>
              <w:rPr>
                <w:rFonts w:ascii="Times New Roman" w:hAnsi="Times New Roman" w:cs="Times New Roman"/>
                <w:b/>
                <w:sz w:val="28"/>
                <w:szCs w:val="28"/>
              </w:rPr>
            </w:pPr>
            <w:r w:rsidRPr="00822D9D">
              <w:rPr>
                <w:rFonts w:ascii="Times New Roman" w:hAnsi="Times New Roman" w:cs="Times New Roman"/>
                <w:b/>
                <w:sz w:val="28"/>
                <w:szCs w:val="28"/>
              </w:rPr>
              <w:t>CHỦ TỊCH</w:t>
            </w:r>
          </w:p>
          <w:p w14:paraId="1B18C303" w14:textId="77777777" w:rsidR="000241DC" w:rsidRDefault="000241DC" w:rsidP="00511046">
            <w:pPr>
              <w:jc w:val="center"/>
              <w:rPr>
                <w:rFonts w:ascii="Times New Roman" w:hAnsi="Times New Roman" w:cs="Times New Roman"/>
                <w:b/>
                <w:i/>
                <w:sz w:val="24"/>
                <w:szCs w:val="24"/>
              </w:rPr>
            </w:pPr>
          </w:p>
        </w:tc>
      </w:tr>
    </w:tbl>
    <w:p w14:paraId="6F9EEDB5" w14:textId="77777777" w:rsidR="000241DC" w:rsidRPr="00967C40" w:rsidRDefault="000241DC" w:rsidP="00967C40">
      <w:pPr>
        <w:pStyle w:val="Vnbnnidung20"/>
        <w:shd w:val="clear" w:color="auto" w:fill="auto"/>
        <w:spacing w:before="0" w:after="120" w:line="240" w:lineRule="auto"/>
        <w:ind w:left="40" w:firstLine="680"/>
        <w:jc w:val="left"/>
        <w:rPr>
          <w:lang w:val="en-US"/>
        </w:rPr>
      </w:pPr>
    </w:p>
    <w:p w14:paraId="3F1224B0" w14:textId="77777777" w:rsidR="00967C40" w:rsidRPr="00967C40" w:rsidRDefault="00967C40" w:rsidP="00967C40">
      <w:pPr>
        <w:pStyle w:val="Tiu120"/>
        <w:keepNext/>
        <w:keepLines/>
        <w:shd w:val="clear" w:color="auto" w:fill="auto"/>
        <w:spacing w:before="0" w:after="120" w:line="240" w:lineRule="auto"/>
        <w:ind w:firstLine="720"/>
        <w:rPr>
          <w:b w:val="0"/>
          <w:lang w:val="en-US"/>
        </w:rPr>
      </w:pPr>
    </w:p>
    <w:sectPr w:rsidR="00967C40" w:rsidRPr="00967C40" w:rsidSect="00D5725B">
      <w:footerReference w:type="default" r:id="rId7"/>
      <w:pgSz w:w="11900" w:h="16840" w:code="9"/>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86668" w14:textId="77777777" w:rsidR="007B52BE" w:rsidRDefault="007B52BE">
      <w:r>
        <w:separator/>
      </w:r>
    </w:p>
  </w:endnote>
  <w:endnote w:type="continuationSeparator" w:id="0">
    <w:p w14:paraId="66D0E6F2" w14:textId="77777777" w:rsidR="007B52BE" w:rsidRDefault="007B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FF18" w14:textId="77777777" w:rsidR="00516B8F" w:rsidRDefault="00516B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82CAF" w14:textId="77777777" w:rsidR="007B52BE" w:rsidRDefault="007B52BE"/>
  </w:footnote>
  <w:footnote w:type="continuationSeparator" w:id="0">
    <w:p w14:paraId="06115D0A" w14:textId="77777777" w:rsidR="007B52BE" w:rsidRDefault="007B52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491D"/>
    <w:multiLevelType w:val="multilevel"/>
    <w:tmpl w:val="4E9ACA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9F755E"/>
    <w:multiLevelType w:val="multilevel"/>
    <w:tmpl w:val="CC0A56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D8048C"/>
    <w:multiLevelType w:val="multilevel"/>
    <w:tmpl w:val="4E16318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C07E52"/>
    <w:multiLevelType w:val="multilevel"/>
    <w:tmpl w:val="AC3642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8F"/>
    <w:rsid w:val="000241DC"/>
    <w:rsid w:val="001A7068"/>
    <w:rsid w:val="00384A49"/>
    <w:rsid w:val="004F176D"/>
    <w:rsid w:val="00516B8F"/>
    <w:rsid w:val="006C4BB5"/>
    <w:rsid w:val="007B52BE"/>
    <w:rsid w:val="007F316B"/>
    <w:rsid w:val="00967C40"/>
    <w:rsid w:val="009F22DA"/>
    <w:rsid w:val="00B03D07"/>
    <w:rsid w:val="00B103B0"/>
    <w:rsid w:val="00CE14F6"/>
    <w:rsid w:val="00D5725B"/>
    <w:rsid w:val="00D94D34"/>
    <w:rsid w:val="00FA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9AD42"/>
  <w15:docId w15:val="{5EF80AF4-7A62-46B9-A5D3-AE08DEA1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Exact">
    <w:name w:val="Văn bản nội dung (2) Exact"/>
    <w:basedOn w:val="DefaultParagraphFont"/>
    <w:rPr>
      <w:rFonts w:ascii="Times New Roman" w:eastAsia="Times New Roman" w:hAnsi="Times New Roman" w:cs="Times New Roman"/>
      <w:b w:val="0"/>
      <w:bCs w:val="0"/>
      <w:i w:val="0"/>
      <w:iCs w:val="0"/>
      <w:smallCaps w:val="0"/>
      <w:strike w:val="0"/>
      <w:sz w:val="28"/>
      <w:szCs w:val="28"/>
      <w:u w:val="none"/>
    </w:rPr>
  </w:style>
  <w:style w:type="character" w:customStyle="1" w:styleId="Vnbnnidung2Inm">
    <w:name w:val="Văn bản nội dung (2) + In đậm"/>
    <w:aliases w:val="In nghiêng Exact"/>
    <w:basedOn w:val="Vnbnnidung2"/>
    <w:rPr>
      <w:rFonts w:ascii="Times New Roman" w:eastAsia="Times New Roman" w:hAnsi="Times New Roman" w:cs="Times New Roman"/>
      <w:b/>
      <w:bCs/>
      <w:i/>
      <w:iCs/>
      <w:smallCaps w:val="0"/>
      <w:strike w:val="0"/>
      <w:sz w:val="28"/>
      <w:szCs w:val="28"/>
      <w:u w:val="none"/>
    </w:rPr>
  </w:style>
  <w:style w:type="character" w:customStyle="1" w:styleId="Vnbnnidung8Exact">
    <w:name w:val="Văn bản nội dung (8) Exact"/>
    <w:basedOn w:val="DefaultParagraphFont"/>
    <w:link w:val="Vnbnnidung8"/>
    <w:rPr>
      <w:rFonts w:ascii="Times New Roman" w:eastAsia="Times New Roman" w:hAnsi="Times New Roman" w:cs="Times New Roman"/>
      <w:b/>
      <w:bCs/>
      <w:i w:val="0"/>
      <w:iCs w:val="0"/>
      <w:smallCaps w:val="0"/>
      <w:strike w:val="0"/>
      <w:sz w:val="28"/>
      <w:szCs w:val="28"/>
      <w:u w:val="none"/>
    </w:rPr>
  </w:style>
  <w:style w:type="character" w:customStyle="1" w:styleId="Vnbnnidung9Exact">
    <w:name w:val="Văn bản nội dung (9) Exact"/>
    <w:basedOn w:val="DefaultParagraphFont"/>
    <w:link w:val="Vnbnnidung9"/>
    <w:rPr>
      <w:rFonts w:ascii="Times New Roman" w:eastAsia="Times New Roman" w:hAnsi="Times New Roman" w:cs="Times New Roman"/>
      <w:b w:val="0"/>
      <w:bCs w:val="0"/>
      <w:i w:val="0"/>
      <w:iCs w:val="0"/>
      <w:smallCaps w:val="0"/>
      <w:strike w:val="0"/>
      <w:sz w:val="20"/>
      <w:szCs w:val="20"/>
      <w:u w:val="none"/>
    </w:rPr>
  </w:style>
  <w:style w:type="character" w:customStyle="1" w:styleId="Vnbnnidung3">
    <w:name w:val="Văn bản nội dung (3)_"/>
    <w:basedOn w:val="DefaultParagraphFont"/>
    <w:link w:val="Vnbnnidung30"/>
    <w:rPr>
      <w:rFonts w:ascii="Tahoma" w:eastAsia="Tahoma" w:hAnsi="Tahoma" w:cs="Tahoma"/>
      <w:b w:val="0"/>
      <w:bCs w:val="0"/>
      <w:i w:val="0"/>
      <w:iCs w:val="0"/>
      <w:smallCaps w:val="0"/>
      <w:strike w:val="0"/>
      <w:sz w:val="13"/>
      <w:szCs w:val="13"/>
      <w:u w:val="none"/>
    </w:rPr>
  </w:style>
  <w:style w:type="character" w:customStyle="1" w:styleId="Vnbnnidung31">
    <w:name w:val="Văn bản nội dung (3)"/>
    <w:basedOn w:val="Vnbnnidung3"/>
    <w:rPr>
      <w:rFonts w:ascii="Tahoma" w:eastAsia="Tahoma" w:hAnsi="Tahoma" w:cs="Tahoma"/>
      <w:b w:val="0"/>
      <w:bCs w:val="0"/>
      <w:i w:val="0"/>
      <w:iCs w:val="0"/>
      <w:smallCaps w:val="0"/>
      <w:strike w:val="0"/>
      <w:color w:val="000000"/>
      <w:spacing w:val="0"/>
      <w:w w:val="100"/>
      <w:position w:val="0"/>
      <w:sz w:val="13"/>
      <w:szCs w:val="13"/>
      <w:u w:val="none"/>
      <w:lang w:val="vi-VN" w:eastAsia="vi-VN" w:bidi="vi-VN"/>
    </w:rPr>
  </w:style>
  <w:style w:type="character" w:customStyle="1" w:styleId="Vnbnnidung32">
    <w:name w:val="Văn bản nội dung (3)"/>
    <w:basedOn w:val="Vnbnnidung3"/>
    <w:rPr>
      <w:rFonts w:ascii="Tahoma" w:eastAsia="Tahoma" w:hAnsi="Tahoma" w:cs="Tahoma"/>
      <w:b w:val="0"/>
      <w:bCs w:val="0"/>
      <w:i w:val="0"/>
      <w:iCs w:val="0"/>
      <w:smallCaps w:val="0"/>
      <w:strike w:val="0"/>
      <w:color w:val="000000"/>
      <w:spacing w:val="0"/>
      <w:w w:val="100"/>
      <w:position w:val="0"/>
      <w:sz w:val="13"/>
      <w:szCs w:val="13"/>
      <w:u w:val="none"/>
      <w:lang w:val="vi-VN" w:eastAsia="vi-VN" w:bidi="vi-VN"/>
    </w:rPr>
  </w:style>
  <w:style w:type="character" w:customStyle="1" w:styleId="Vnbnnidung3Chhoanh">
    <w:name w:val="Văn bản nội dung (3) + Chữ hoa nhỏ"/>
    <w:basedOn w:val="Vnbnnidung3"/>
    <w:rPr>
      <w:rFonts w:ascii="Tahoma" w:eastAsia="Tahoma" w:hAnsi="Tahoma" w:cs="Tahoma"/>
      <w:b w:val="0"/>
      <w:bCs w:val="0"/>
      <w:i w:val="0"/>
      <w:iCs w:val="0"/>
      <w:smallCaps/>
      <w:strike w:val="0"/>
      <w:color w:val="000000"/>
      <w:spacing w:val="0"/>
      <w:w w:val="100"/>
      <w:position w:val="0"/>
      <w:sz w:val="13"/>
      <w:szCs w:val="13"/>
      <w:u w:val="none"/>
      <w:lang w:val="vi-VN" w:eastAsia="vi-VN" w:bidi="vi-VN"/>
    </w:rPr>
  </w:style>
  <w:style w:type="character" w:customStyle="1" w:styleId="utranghocchntrang">
    <w:name w:val="Đầu trang hoặc chân trang_"/>
    <w:basedOn w:val="DefaultParagraphFont"/>
    <w:link w:val="utranghocchntrang0"/>
    <w:rPr>
      <w:rFonts w:ascii="Microsoft Sans Serif" w:eastAsia="Microsoft Sans Serif" w:hAnsi="Microsoft Sans Serif" w:cs="Microsoft Sans Serif"/>
      <w:b w:val="0"/>
      <w:bCs w:val="0"/>
      <w:i w:val="0"/>
      <w:iCs w:val="0"/>
      <w:smallCaps w:val="0"/>
      <w:strike w:val="0"/>
      <w:sz w:val="23"/>
      <w:szCs w:val="23"/>
      <w:u w:val="none"/>
    </w:rPr>
  </w:style>
  <w:style w:type="character" w:customStyle="1" w:styleId="utranghocchntrang1">
    <w:name w:val="Đầu trang hoặc chân trang"/>
    <w:basedOn w:val="utranghocchntrang"/>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vi-VN" w:eastAsia="vi-VN" w:bidi="vi-VN"/>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Vnbnnidung4">
    <w:name w:val="Văn bản nội dung (4)_"/>
    <w:basedOn w:val="DefaultParagraphFont"/>
    <w:link w:val="Vnbnnidung40"/>
    <w:rPr>
      <w:rFonts w:ascii="Times New Roman" w:eastAsia="Times New Roman" w:hAnsi="Times New Roman" w:cs="Times New Roman"/>
      <w:b/>
      <w:bCs/>
      <w:i/>
      <w:iCs/>
      <w:smallCaps w:val="0"/>
      <w:strike w:val="0"/>
      <w:sz w:val="26"/>
      <w:szCs w:val="26"/>
      <w:u w:val="none"/>
    </w:rPr>
  </w:style>
  <w:style w:type="character" w:customStyle="1" w:styleId="Tiu1">
    <w:name w:val="Tiêu đề #1_"/>
    <w:basedOn w:val="DefaultParagraphFont"/>
    <w:link w:val="Tiu10"/>
    <w:rPr>
      <w:rFonts w:ascii="Times New Roman" w:eastAsia="Times New Roman" w:hAnsi="Times New Roman" w:cs="Times New Roman"/>
      <w:b w:val="0"/>
      <w:bCs w:val="0"/>
      <w:i w:val="0"/>
      <w:iCs w:val="0"/>
      <w:smallCaps w:val="0"/>
      <w:strike w:val="0"/>
      <w:sz w:val="28"/>
      <w:szCs w:val="28"/>
      <w:u w:val="none"/>
    </w:rPr>
  </w:style>
  <w:style w:type="character" w:customStyle="1" w:styleId="Vnbnnidung2Inm0">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Inm1">
    <w:name w:val="Văn bản nội dung (2) + In đậm"/>
    <w:aliases w:val="In nghiêng"/>
    <w:basedOn w:val="Vnbnnidung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Tiu12">
    <w:name w:val="Tiêu đề #1 (2)_"/>
    <w:basedOn w:val="DefaultParagraphFont"/>
    <w:link w:val="Tiu120"/>
    <w:rPr>
      <w:rFonts w:ascii="Times New Roman" w:eastAsia="Times New Roman" w:hAnsi="Times New Roman" w:cs="Times New Roman"/>
      <w:b/>
      <w:bCs/>
      <w:i w:val="0"/>
      <w:iCs w:val="0"/>
      <w:smallCaps w:val="0"/>
      <w:strike w:val="0"/>
      <w:sz w:val="28"/>
      <w:szCs w:val="28"/>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w w:val="100"/>
      <w:u w:val="none"/>
    </w:rPr>
  </w:style>
  <w:style w:type="character" w:customStyle="1" w:styleId="Vnbnnidung6">
    <w:name w:val="Văn bản nội dung (6)_"/>
    <w:basedOn w:val="DefaultParagraphFont"/>
    <w:link w:val="Vnbnnidung60"/>
    <w:rPr>
      <w:rFonts w:ascii="Times New Roman" w:eastAsia="Times New Roman" w:hAnsi="Times New Roman" w:cs="Times New Roman"/>
      <w:b/>
      <w:bCs/>
      <w:i/>
      <w:iCs/>
      <w:smallCaps w:val="0"/>
      <w:strike w:val="0"/>
      <w:u w:val="none"/>
    </w:rPr>
  </w:style>
  <w:style w:type="character" w:customStyle="1" w:styleId="Vnbnnidung7">
    <w:name w:val="Văn bản nội dung (7)_"/>
    <w:basedOn w:val="DefaultParagraphFont"/>
    <w:link w:val="Vnbnnidung70"/>
    <w:rPr>
      <w:rFonts w:ascii="Times New Roman" w:eastAsia="Times New Roman" w:hAnsi="Times New Roman" w:cs="Times New Roman"/>
      <w:b/>
      <w:bCs/>
      <w:i w:val="0"/>
      <w:iCs w:val="0"/>
      <w:smallCaps w:val="0"/>
      <w:strike w:val="0"/>
      <w:sz w:val="22"/>
      <w:szCs w:val="22"/>
      <w:u w:val="none"/>
    </w:rPr>
  </w:style>
  <w:style w:type="character" w:customStyle="1" w:styleId="Vnbnnidung74pt">
    <w:name w:val="Văn bản nội dung (7) + 4 pt"/>
    <w:aliases w:val="Không in đậm,In nghiêng"/>
    <w:basedOn w:val="Vnbnnidung7"/>
    <w:rPr>
      <w:rFonts w:ascii="Times New Roman" w:eastAsia="Times New Roman" w:hAnsi="Times New Roman" w:cs="Times New Roman"/>
      <w:b/>
      <w:bCs/>
      <w:i/>
      <w:iCs/>
      <w:smallCaps w:val="0"/>
      <w:strike w:val="0"/>
      <w:color w:val="000000"/>
      <w:spacing w:val="0"/>
      <w:w w:val="100"/>
      <w:position w:val="0"/>
      <w:sz w:val="8"/>
      <w:szCs w:val="8"/>
      <w:u w:val="none"/>
      <w:lang w:val="vi-VN" w:eastAsia="vi-VN" w:bidi="vi-VN"/>
    </w:rPr>
  </w:style>
  <w:style w:type="paragraph" w:customStyle="1" w:styleId="Vnbnnidung20">
    <w:name w:val="Văn bản nội dung (2)"/>
    <w:basedOn w:val="Normal"/>
    <w:link w:val="Vnbnnidung2"/>
    <w:pPr>
      <w:shd w:val="clear" w:color="auto" w:fill="FFFFFF"/>
      <w:spacing w:before="420" w:line="302" w:lineRule="exact"/>
      <w:jc w:val="both"/>
    </w:pPr>
    <w:rPr>
      <w:rFonts w:ascii="Times New Roman" w:eastAsia="Times New Roman" w:hAnsi="Times New Roman" w:cs="Times New Roman"/>
      <w:sz w:val="28"/>
      <w:szCs w:val="28"/>
    </w:rPr>
  </w:style>
  <w:style w:type="paragraph" w:customStyle="1" w:styleId="Vnbnnidung8">
    <w:name w:val="Văn bản nội dung (8)"/>
    <w:basedOn w:val="Normal"/>
    <w:link w:val="Vnbnnidung8Exact"/>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Vnbnnidung9">
    <w:name w:val="Văn bản nội dung (9)"/>
    <w:basedOn w:val="Normal"/>
    <w:link w:val="Vnbnnidung9Exact"/>
    <w:pPr>
      <w:shd w:val="clear" w:color="auto" w:fill="FFFFFF"/>
      <w:spacing w:before="60" w:line="0" w:lineRule="atLeast"/>
      <w:jc w:val="both"/>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shd w:val="clear" w:color="auto" w:fill="FFFFFF"/>
      <w:spacing w:after="420" w:line="187" w:lineRule="exact"/>
    </w:pPr>
    <w:rPr>
      <w:rFonts w:ascii="Tahoma" w:eastAsia="Tahoma" w:hAnsi="Tahoma" w:cs="Tahoma"/>
      <w:sz w:val="13"/>
      <w:szCs w:val="13"/>
    </w:rPr>
  </w:style>
  <w:style w:type="paragraph" w:customStyle="1" w:styleId="utranghocchntrang0">
    <w:name w:val="Đầu trang hoặc chân trang"/>
    <w:basedOn w:val="Normal"/>
    <w:link w:val="utranghocchntrang"/>
    <w:pPr>
      <w:shd w:val="clear" w:color="auto" w:fill="FFFFFF"/>
      <w:spacing w:line="0" w:lineRule="atLeast"/>
    </w:pPr>
    <w:rPr>
      <w:rFonts w:ascii="Microsoft Sans Serif" w:eastAsia="Microsoft Sans Serif" w:hAnsi="Microsoft Sans Serif" w:cs="Microsoft Sans Serif"/>
      <w:sz w:val="23"/>
      <w:szCs w:val="23"/>
    </w:rPr>
  </w:style>
  <w:style w:type="paragraph" w:customStyle="1" w:styleId="Vnbnnidung40">
    <w:name w:val="Văn bản nội dung (4)"/>
    <w:basedOn w:val="Normal"/>
    <w:link w:val="Vnbnnidung4"/>
    <w:pPr>
      <w:shd w:val="clear" w:color="auto" w:fill="FFFFFF"/>
      <w:spacing w:before="180" w:after="180" w:line="0" w:lineRule="atLeast"/>
    </w:pPr>
    <w:rPr>
      <w:rFonts w:ascii="Times New Roman" w:eastAsia="Times New Roman" w:hAnsi="Times New Roman" w:cs="Times New Roman"/>
      <w:b/>
      <w:bCs/>
      <w:i/>
      <w:iCs/>
      <w:sz w:val="26"/>
      <w:szCs w:val="26"/>
    </w:rPr>
  </w:style>
  <w:style w:type="paragraph" w:customStyle="1" w:styleId="Tiu10">
    <w:name w:val="Tiêu đề #1"/>
    <w:basedOn w:val="Normal"/>
    <w:link w:val="Tiu1"/>
    <w:pPr>
      <w:shd w:val="clear" w:color="auto" w:fill="FFFFFF"/>
      <w:spacing w:before="180" w:line="322" w:lineRule="exact"/>
      <w:jc w:val="center"/>
      <w:outlineLvl w:val="0"/>
    </w:pPr>
    <w:rPr>
      <w:rFonts w:ascii="Times New Roman" w:eastAsia="Times New Roman" w:hAnsi="Times New Roman" w:cs="Times New Roman"/>
      <w:sz w:val="28"/>
      <w:szCs w:val="28"/>
    </w:rPr>
  </w:style>
  <w:style w:type="paragraph" w:customStyle="1" w:styleId="Tiu120">
    <w:name w:val="Tiêu đề #1 (2)"/>
    <w:basedOn w:val="Normal"/>
    <w:link w:val="Tiu12"/>
    <w:pPr>
      <w:shd w:val="clear" w:color="auto" w:fill="FFFFFF"/>
      <w:spacing w:before="60" w:after="180" w:line="0" w:lineRule="atLeast"/>
      <w:ind w:firstLine="760"/>
      <w:jc w:val="both"/>
      <w:outlineLvl w:val="0"/>
    </w:pPr>
    <w:rPr>
      <w:rFonts w:ascii="Times New Roman" w:eastAsia="Times New Roman" w:hAnsi="Times New Roman" w:cs="Times New Roman"/>
      <w:b/>
      <w:bCs/>
      <w:sz w:val="28"/>
      <w:szCs w:val="28"/>
    </w:rPr>
  </w:style>
  <w:style w:type="paragraph" w:customStyle="1" w:styleId="Vnbnnidung50">
    <w:name w:val="Văn bản nội dung (5)"/>
    <w:basedOn w:val="Normal"/>
    <w:link w:val="Vnbnnidung5"/>
    <w:pPr>
      <w:shd w:val="clear" w:color="auto" w:fill="FFFFFF"/>
      <w:spacing w:line="0" w:lineRule="atLeast"/>
    </w:pPr>
    <w:rPr>
      <w:rFonts w:ascii="Times New Roman" w:eastAsia="Times New Roman" w:hAnsi="Times New Roman" w:cs="Times New Roman"/>
      <w:b/>
      <w:bCs/>
    </w:rPr>
  </w:style>
  <w:style w:type="paragraph" w:customStyle="1" w:styleId="Vnbnnidung60">
    <w:name w:val="Văn bản nội dung (6)"/>
    <w:basedOn w:val="Normal"/>
    <w:link w:val="Vnbnnidung6"/>
    <w:pPr>
      <w:shd w:val="clear" w:color="auto" w:fill="FFFFFF"/>
      <w:spacing w:before="180" w:line="250" w:lineRule="exact"/>
      <w:jc w:val="both"/>
    </w:pPr>
    <w:rPr>
      <w:rFonts w:ascii="Times New Roman" w:eastAsia="Times New Roman" w:hAnsi="Times New Roman" w:cs="Times New Roman"/>
      <w:b/>
      <w:bCs/>
      <w:i/>
      <w:iCs/>
    </w:rPr>
  </w:style>
  <w:style w:type="paragraph" w:customStyle="1" w:styleId="Vnbnnidung70">
    <w:name w:val="Văn bản nội dung (7)"/>
    <w:basedOn w:val="Normal"/>
    <w:link w:val="Vnbnnidung7"/>
    <w:pPr>
      <w:shd w:val="clear" w:color="auto" w:fill="FFFFFF"/>
      <w:spacing w:line="250" w:lineRule="exact"/>
      <w:jc w:val="both"/>
    </w:pPr>
    <w:rPr>
      <w:rFonts w:ascii="Times New Roman" w:eastAsia="Times New Roman" w:hAnsi="Times New Roman" w:cs="Times New Roman"/>
      <w:b/>
      <w:bCs/>
      <w:sz w:val="22"/>
      <w:szCs w:val="22"/>
    </w:rPr>
  </w:style>
  <w:style w:type="table" w:styleId="TableGrid">
    <w:name w:val="Table Grid"/>
    <w:basedOn w:val="TableNormal"/>
    <w:uiPriority w:val="59"/>
    <w:rsid w:val="004F176D"/>
    <w:pPr>
      <w:widowControl/>
    </w:pPr>
    <w:rPr>
      <w:rFonts w:asciiTheme="minorHAnsi" w:eastAsiaTheme="minorEastAsia" w:hAnsiTheme="minorHAnsi" w:cstheme="minorBidi"/>
      <w:sz w:val="22"/>
      <w:szCs w:val="22"/>
      <w:lang w:val="en-US"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 Nghiêm Hồng</cp:lastModifiedBy>
  <cp:revision>2</cp:revision>
  <cp:lastPrinted>2019-03-06T04:07:00Z</cp:lastPrinted>
  <dcterms:created xsi:type="dcterms:W3CDTF">2019-07-31T21:20:00Z</dcterms:created>
  <dcterms:modified xsi:type="dcterms:W3CDTF">2019-07-31T21:20:00Z</dcterms:modified>
</cp:coreProperties>
</file>